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71E6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>Prof. Bernhard Blankenhorn, OP</w:t>
      </w:r>
    </w:p>
    <w:p w14:paraId="78A94DAE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>Professeur ordinaire de théologie dogmatique</w:t>
      </w:r>
    </w:p>
    <w:p w14:paraId="7484FDA1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  <w:lang w:val="fr-FR"/>
        </w:rPr>
      </w:pPr>
      <w:r w:rsidRPr="007739A1">
        <w:rPr>
          <w:rFonts w:ascii="Times New Roman" w:hAnsi="Times New Roman" w:cs="Times New Roman"/>
          <w:sz w:val="24"/>
          <w:szCs w:val="24"/>
          <w:lang w:val="fr-FR"/>
        </w:rPr>
        <w:t>Faculté de théologie</w:t>
      </w:r>
    </w:p>
    <w:p w14:paraId="2D02FE3A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>MIS 05, bureau 5231</w:t>
      </w:r>
    </w:p>
    <w:p w14:paraId="66DFD0E8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>Ave de l’Europe</w:t>
      </w:r>
    </w:p>
    <w:p w14:paraId="335E4C51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>CH-1700 Fribourg</w:t>
      </w:r>
    </w:p>
    <w:p w14:paraId="4FCD5826" w14:textId="3ED5B874" w:rsidR="00866168" w:rsidRPr="007739A1" w:rsidRDefault="00340109" w:rsidP="00866168">
      <w:pPr>
        <w:pStyle w:val="UNIFRSen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février</w:t>
      </w:r>
      <w:r w:rsidR="00866168" w:rsidRPr="007739A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3BB9BEC" w14:textId="77777777" w:rsidR="00866168" w:rsidRPr="00340109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  <w:lang w:val="en-US"/>
        </w:rPr>
      </w:pPr>
      <w:r w:rsidRPr="00340109">
        <w:rPr>
          <w:rFonts w:ascii="Times New Roman" w:hAnsi="Times New Roman" w:cs="Times New Roman"/>
          <w:sz w:val="24"/>
          <w:szCs w:val="24"/>
          <w:lang w:val="en-US"/>
        </w:rPr>
        <w:t>Tel. +41 26 300 7399</w:t>
      </w:r>
    </w:p>
    <w:p w14:paraId="1F5978B7" w14:textId="77777777" w:rsidR="00866168" w:rsidRPr="007739A1" w:rsidRDefault="00866168" w:rsidP="00866168">
      <w:pPr>
        <w:pStyle w:val="UNIFRSender"/>
        <w:rPr>
          <w:rFonts w:ascii="Times New Roman" w:hAnsi="Times New Roman" w:cs="Times New Roman"/>
          <w:sz w:val="24"/>
          <w:szCs w:val="24"/>
          <w:lang w:val="en-US"/>
        </w:rPr>
      </w:pPr>
      <w:r w:rsidRPr="00340109">
        <w:rPr>
          <w:rFonts w:ascii="Times New Roman" w:hAnsi="Times New Roman" w:cs="Times New Roman"/>
          <w:sz w:val="24"/>
          <w:szCs w:val="24"/>
          <w:lang w:val="en-US"/>
        </w:rPr>
        <w:t xml:space="preserve">Email : </w:t>
      </w:r>
      <w:hyperlink r:id="rId7" w:history="1">
        <w:r w:rsidRPr="003401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bernhard.blankenhorn</w:t>
        </w:r>
        <w:r w:rsidRPr="007739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@unifr.ch</w:t>
        </w:r>
      </w:hyperlink>
    </w:p>
    <w:p w14:paraId="4678BF00" w14:textId="77777777" w:rsidR="009F6F54" w:rsidRPr="007739A1" w:rsidRDefault="00000000" w:rsidP="00866168">
      <w:pPr>
        <w:pStyle w:val="UNIFRSend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F6F54" w:rsidRPr="007739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www.unifr.ch/theo/fr</w:t>
        </w:r>
      </w:hyperlink>
    </w:p>
    <w:p w14:paraId="21443785" w14:textId="77777777" w:rsidR="00866168" w:rsidRPr="00340109" w:rsidRDefault="00866168" w:rsidP="00866168">
      <w:pPr>
        <w:pStyle w:val="UNIFRSender"/>
        <w:jc w:val="right"/>
        <w:rPr>
          <w:rFonts w:ascii="Times New Roman" w:hAnsi="Times New Roman" w:cs="Times New Roman"/>
          <w:lang w:val="en-US"/>
        </w:rPr>
      </w:pPr>
    </w:p>
    <w:p w14:paraId="71659AD4" w14:textId="61F1B39F" w:rsidR="00340109" w:rsidRDefault="00340109" w:rsidP="0034010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b/>
          <w:sz w:val="24"/>
          <w:szCs w:val="24"/>
          <w:lang w:val="fr-FR"/>
        </w:rPr>
        <w:t>Poste d’assistant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 de la chaire francophone de théologie dogmatique</w:t>
      </w:r>
    </w:p>
    <w:p w14:paraId="2EDAFA8D" w14:textId="1084B74D" w:rsidR="00340109" w:rsidRDefault="00340109" w:rsidP="0034010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(ecclésiologie et théologie sacramentelle, œcuménisme), faculté de théologie</w:t>
      </w:r>
    </w:p>
    <w:p w14:paraId="0A28EFDB" w14:textId="77777777" w:rsidR="00340109" w:rsidRPr="00340109" w:rsidRDefault="00340109" w:rsidP="0034010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1CAACB2" w14:textId="77777777" w:rsidR="00340109" w:rsidRPr="00340109" w:rsidRDefault="00340109" w:rsidP="00340109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u w:val="single"/>
          <w:lang w:val="fr-FR"/>
        </w:rPr>
        <w:t>Compétences</w:t>
      </w:r>
    </w:p>
    <w:p w14:paraId="774FE85A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Maitrise parfaite du français</w:t>
      </w:r>
    </w:p>
    <w:p w14:paraId="4F91ADAB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Connaissance avancée de l’anglais</w:t>
      </w:r>
    </w:p>
    <w:p w14:paraId="22C06565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Très bonne connaissance du latin</w:t>
      </w:r>
    </w:p>
    <w:p w14:paraId="49FE9939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Master ou licence canonique en théologie</w:t>
      </w:r>
    </w:p>
    <w:p w14:paraId="47490F20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Formation en théologie classique (biblique, patristique et scolastique) ainsi qu’une connaissance de base de la théologie catholique moderne</w:t>
      </w:r>
    </w:p>
    <w:p w14:paraId="58D61C49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Collaboration au séminaire pour les étudiants de la 1</w:t>
      </w:r>
      <w:r w:rsidRPr="0034010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 année</w:t>
      </w:r>
    </w:p>
    <w:p w14:paraId="2907F84F" w14:textId="77777777" w:rsidR="00340109" w:rsidRPr="00340109" w:rsidRDefault="00340109" w:rsidP="0034010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Capacité administrative (gestion des inscriptions aux examens, préparation des documents pour les cours du professeur, assistance dans l’organisation des colloques scientifiques)</w:t>
      </w:r>
    </w:p>
    <w:p w14:paraId="31CDB5BC" w14:textId="77777777" w:rsidR="00340109" w:rsidRPr="00340109" w:rsidRDefault="00340109" w:rsidP="0034010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3BC1A844" w14:textId="77777777" w:rsidR="00340109" w:rsidRPr="00340109" w:rsidRDefault="00340109" w:rsidP="00340109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u w:val="single"/>
          <w:lang w:val="fr-FR"/>
        </w:rPr>
        <w:t>Responsabilités</w:t>
      </w:r>
    </w:p>
    <w:p w14:paraId="0F6110AC" w14:textId="77777777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Collaborateur au séminaire propédeutique au 1</w:t>
      </w:r>
      <w:r w:rsidRPr="0034010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 semestre chaque année (une heure par semaine) : enseignement de la méthodologie pour la recherche théologique et les travaux écrits, conseil aux étudiants dans leurs travaux écrits et des présentations.</w:t>
      </w:r>
    </w:p>
    <w:p w14:paraId="19C95367" w14:textId="77777777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Gestion du site </w:t>
      </w:r>
      <w:r w:rsidRPr="00340109">
        <w:rPr>
          <w:rFonts w:ascii="Times New Roman" w:hAnsi="Times New Roman" w:cs="Times New Roman"/>
          <w:i/>
          <w:sz w:val="24"/>
          <w:szCs w:val="24"/>
          <w:lang w:val="fr-FR"/>
        </w:rPr>
        <w:t>myunifr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 pour le prof., surtout pour l’inscription des étudiants aux examens.</w:t>
      </w:r>
    </w:p>
    <w:p w14:paraId="5B9163BE" w14:textId="019BD983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Préparation et distribution des documents aux étudiants à travers le site </w:t>
      </w:r>
      <w:r w:rsidRPr="00340109">
        <w:rPr>
          <w:rFonts w:ascii="Times New Roman" w:hAnsi="Times New Roman" w:cs="Times New Roman"/>
          <w:i/>
          <w:sz w:val="24"/>
          <w:szCs w:val="24"/>
          <w:lang w:val="fr-FR"/>
        </w:rPr>
        <w:t>moodle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3AC5B3E" w14:textId="77777777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Assistance au professeur pour le développement des bibliographies dans les projets de recherche ainsi que pour les cours et séminaires du prof. (photocopies des articles, etc.).</w:t>
      </w:r>
    </w:p>
    <w:p w14:paraId="363556F4" w14:textId="72BEDE5E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Assistance administrative au professeur pour un colloque annuel</w:t>
      </w:r>
      <w:r w:rsidR="007D53AF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 des journées d’études.</w:t>
      </w:r>
    </w:p>
    <w:p w14:paraId="3755AB2E" w14:textId="77777777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Aide linguistique au professeur pour les </w:t>
      </w:r>
      <w:r w:rsidRPr="00340109">
        <w:rPr>
          <w:rFonts w:ascii="Times New Roman" w:hAnsi="Times New Roman" w:cs="Times New Roman"/>
          <w:i/>
          <w:sz w:val="24"/>
          <w:szCs w:val="24"/>
          <w:lang w:val="fr-FR"/>
        </w:rPr>
        <w:t>scripta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 xml:space="preserve"> destinées aux étudiants, les articles et les interventions écrites en français, etc.</w:t>
      </w:r>
    </w:p>
    <w:p w14:paraId="6C94C3B3" w14:textId="77777777" w:rsidR="00340109" w:rsidRPr="00340109" w:rsidRDefault="00340109" w:rsidP="003401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Selon le temps disponible dans les 21 heures de travail hebdomadaire, traduction des textes théologiques de saint Albert le Grand du latin en français, destiné à une publication (avec accent sur des textes eucharistiques).</w:t>
      </w:r>
    </w:p>
    <w:p w14:paraId="22248884" w14:textId="77777777" w:rsidR="00340109" w:rsidRPr="00340109" w:rsidRDefault="00340109" w:rsidP="0034010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078D8146" w14:textId="5BE55848" w:rsidR="00340109" w:rsidRPr="00340109" w:rsidRDefault="00340109" w:rsidP="007D53A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40109">
        <w:rPr>
          <w:rFonts w:ascii="Times New Roman" w:hAnsi="Times New Roman" w:cs="Times New Roman"/>
          <w:sz w:val="24"/>
          <w:szCs w:val="24"/>
          <w:lang w:val="fr-FR"/>
        </w:rPr>
        <w:t>Le salaire brut est vers 5000 francs suisses par mois.</w:t>
      </w:r>
      <w:r w:rsidR="007D5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D53A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poste est proposé, en principe, </w:t>
      </w:r>
      <w:r w:rsidRPr="007D53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une durée de </w:t>
      </w:r>
      <w:r w:rsidRPr="007D53AF"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r w:rsidRPr="007D53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ans</w:t>
      </w:r>
      <w:r w:rsidRPr="00340109">
        <w:rPr>
          <w:rFonts w:ascii="Times New Roman" w:hAnsi="Times New Roman" w:cs="Times New Roman"/>
          <w:sz w:val="24"/>
          <w:szCs w:val="24"/>
          <w:lang w:val="fr-FR"/>
        </w:rPr>
        <w:t> : du 1 août, 2024 jusqu’au 31 juillet, 2029.</w:t>
      </w:r>
    </w:p>
    <w:p w14:paraId="063A639D" w14:textId="77777777" w:rsidR="00247339" w:rsidRPr="00340109" w:rsidRDefault="00247339">
      <w:pPr>
        <w:rPr>
          <w:rFonts w:ascii="Bell MT" w:hAnsi="Bell MT" w:cs="Times New Roman"/>
          <w:sz w:val="24"/>
          <w:szCs w:val="24"/>
          <w:lang w:val="fr-FR"/>
        </w:rPr>
      </w:pPr>
    </w:p>
    <w:sectPr w:rsidR="00247339" w:rsidRPr="00340109" w:rsidSect="00AB58C4">
      <w:headerReference w:type="default" r:id="rId9"/>
      <w:footerReference w:type="default" r:id="rId10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FF8A" w14:textId="77777777" w:rsidR="00AB58C4" w:rsidRDefault="00AB58C4" w:rsidP="00A86EBA">
      <w:pPr>
        <w:spacing w:line="240" w:lineRule="auto"/>
      </w:pPr>
      <w:r>
        <w:separator/>
      </w:r>
    </w:p>
  </w:endnote>
  <w:endnote w:type="continuationSeparator" w:id="0">
    <w:p w14:paraId="722DE39C" w14:textId="77777777" w:rsidR="00AB58C4" w:rsidRDefault="00AB58C4" w:rsidP="00A86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75FD" w14:textId="77777777" w:rsidR="00E1490E" w:rsidRDefault="00E1490E">
    <w:pPr>
      <w:pStyle w:val="Footer"/>
    </w:pPr>
    <w:r w:rsidRPr="00B32216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47E4941" wp14:editId="1BCD1842">
              <wp:simplePos x="0" y="0"/>
              <wp:positionH relativeFrom="margin">
                <wp:align>right</wp:align>
              </wp:positionH>
              <wp:positionV relativeFrom="page">
                <wp:posOffset>9238615</wp:posOffset>
              </wp:positionV>
              <wp:extent cx="5765165" cy="622935"/>
              <wp:effectExtent l="0" t="0" r="698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8670E" w14:textId="77777777" w:rsidR="00E1490E" w:rsidRPr="004234BF" w:rsidRDefault="00E1490E" w:rsidP="00E1490E">
                          <w:pPr>
                            <w:pStyle w:val="UNIFRTitlefaculty"/>
                            <w:rPr>
                              <w:rFonts w:ascii="Times New Roman" w:hAnsi="Times New Roman" w:cs="Times New Roman"/>
                              <w:b w:val="0"/>
                              <w:bCs/>
                              <w:sz w:val="18"/>
                              <w:szCs w:val="18"/>
                              <w:lang w:val="fr-CH"/>
                            </w:rPr>
                          </w:pPr>
                          <w:r w:rsidRPr="004234BF">
                            <w:rPr>
                              <w:rFonts w:ascii="Times New Roman" w:hAnsi="Times New Roman" w:cs="Times New Roman"/>
                              <w:b w:val="0"/>
                              <w:bCs/>
                              <w:sz w:val="18"/>
                              <w:szCs w:val="18"/>
                              <w:lang w:val="fr-CH"/>
                            </w:rPr>
                            <w:t>Faculté de Théologie</w:t>
                          </w:r>
                        </w:p>
                        <w:p w14:paraId="77065E12" w14:textId="77777777" w:rsidR="00E1490E" w:rsidRPr="004234BF" w:rsidRDefault="00E1490E" w:rsidP="00E1490E">
                          <w:pPr>
                            <w:pStyle w:val="UNIFRTitledepartement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CH"/>
                            </w:rPr>
                          </w:pPr>
                          <w:r w:rsidRPr="004234BF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CH"/>
                            </w:rPr>
                            <w:t>Département des sciences de la foi et des religions, Philospohie</w:t>
                          </w:r>
                        </w:p>
                        <w:p w14:paraId="4A53DE83" w14:textId="2E422125" w:rsidR="00E1490E" w:rsidRPr="007739A1" w:rsidRDefault="00E1490E" w:rsidP="00BD5356">
                          <w:pPr>
                            <w:pStyle w:val="Foo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fr-CH"/>
                            </w:rPr>
                          </w:pPr>
                          <w:r w:rsidRPr="004234BF">
                            <w:rPr>
                              <w:rFonts w:ascii="Times New Roman" w:hAnsi="Times New Roman" w:cs="Times New Roman"/>
                              <w:bCs/>
                              <w:caps/>
                              <w:sz w:val="18"/>
                              <w:szCs w:val="18"/>
                              <w:lang w:val="fr-CH"/>
                            </w:rPr>
                            <w:t>Chaire francophone de th</w:t>
                          </w:r>
                          <w:r w:rsidRPr="004234BF">
                            <w:rPr>
                              <w:rFonts w:ascii="Times New Roman" w:hAnsi="Times New Roman" w:cs="Times New Roman"/>
                              <w:bCs/>
                              <w:caps/>
                              <w:sz w:val="18"/>
                              <w:szCs w:val="18"/>
                              <w:lang w:val="fr-FR"/>
                            </w:rPr>
                            <w:t>éologie Dogmatique :</w:t>
                          </w:r>
                          <w:r w:rsidR="00BD5356" w:rsidRPr="004234BF">
                            <w:rPr>
                              <w:rFonts w:ascii="Times New Roman" w:hAnsi="Times New Roman" w:cs="Times New Roman"/>
                              <w:bCs/>
                              <w:caps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4234BF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FR"/>
                            </w:rPr>
                            <w:t>ecclésiologie</w:t>
                          </w:r>
                          <w:r w:rsidR="007739A1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FR"/>
                            </w:rPr>
                            <w:t>,</w:t>
                          </w:r>
                          <w:r w:rsidRPr="004234BF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FR"/>
                            </w:rPr>
                            <w:t xml:space="preserve"> théologie des sacr</w:t>
                          </w:r>
                          <w:r w:rsidR="007739A1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4234BF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FR"/>
                            </w:rPr>
                            <w:t>ments</w:t>
                          </w:r>
                          <w:r w:rsidR="007739A1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fr-FR"/>
                            </w:rPr>
                            <w:t xml:space="preserve"> et œcuménisme</w:t>
                          </w:r>
                        </w:p>
                        <w:p w14:paraId="0E8C18BE" w14:textId="77777777" w:rsidR="00E1490E" w:rsidRPr="00340109" w:rsidRDefault="00E1490E" w:rsidP="00E1490E">
                          <w:pPr>
                            <w:pStyle w:val="UNIFRTitlearea"/>
                            <w:rPr>
                              <w:lang w:val="fr-CH"/>
                            </w:rPr>
                          </w:pPr>
                          <w:r w:rsidRPr="00340109">
                            <w:rPr>
                              <w:lang w:val="fr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E49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2.75pt;margin-top:727.45pt;width:453.95pt;height:49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U1wEAAJEDAAAOAAAAZHJzL2Uyb0RvYy54bWysU9uO0zAQfUfiHyy/07RFLRA1XS27WoS0&#10;XKSFD5g4dhKReMzYbVK+nrHTdIF9W/FiTcbjM+ecmeyuxr4TR02+RVvI1WIphbYKq9bWhfz+7e7V&#10;Wyl8AFtBh1YX8qS9vNq/fLEbXK7X2GBXaRIMYn0+uEI2Ibg8y7xqdA9+gU5bvjRIPQT+pDqrCAZG&#10;77tsvVxuswGpcoRKe8/Z2+lS7hO+MVqFL8Z4HURXSOYW0knpLOOZ7XeQ1wSuadWZBjyDRQ+t5aYX&#10;qFsIIA7UPoHqW0Xo0YSFwj5DY1qlkwZWs1r+o+ahAaeTFjbHu4tN/v/Bqs/HB/eVRBjf48gDTCK8&#10;u0f1wwuLNw3YWl8T4dBoqLjxKlqWDc7n56fRap/7CFIOn7DiIcMhYAIaDfXRFdYpGJ0HcLqYrscg&#10;FCc3b7ab1XYjheK77Xr97vUmtYB8fu3Ihw8aexGDQhIPNaHD8d6HyAbyuSQ2s3jXdl0abGf/SnBh&#10;zCT2kfBEPYzlyNVRRYnViXUQTnvCe81Bg/RLioF3pJD+5wFIS9F9tOxFXKg5oDko5wCs4qeFLKWY&#10;wpswLd7BUVs3jDy5bfGa/TJtkvLI4syT554Unnc0Ltaf36nq8U/a/wYAAP//AwBQSwMEFAAGAAgA&#10;AAAhAEGT8MbfAAAACgEAAA8AAABkcnMvZG93bnJldi54bWxMj91OhDAQhe9NfIdmTLxzW2GRBSkb&#10;YuKFWX8i7gN0aQUinRJaWHx7xyu9mzlncuY7xX61A1vM5HuHEm43ApjBxukeWwnHj8ebHTAfFGo1&#10;ODQSvo2HfXl5UahcuzO+m6UOLaMQ9LmS0IUw5pz7pjNW+Y0bDZL36SarAq1Ty/WkzhRuBx4Jccet&#10;6pE+dGo0D51pvurZSlhebFQ9Na8Zr5+jOE3jw1s1H6S8vlqre2DBrOHvGH7xCR1KYjq5GbVngwQq&#10;EkjdJtsMGPmZSGk4kZQksQBeFvx/hfIHAAD//wMAUEsBAi0AFAAGAAgAAAAhALaDOJL+AAAA4QEA&#10;ABMAAAAAAAAAAAAAAAAAAAAAAFtDb250ZW50X1R5cGVzXS54bWxQSwECLQAUAAYACAAAACEAOP0h&#10;/9YAAACUAQAACwAAAAAAAAAAAAAAAAAvAQAAX3JlbHMvLnJlbHNQSwECLQAUAAYACAAAACEA3GcV&#10;1NcBAACRAwAADgAAAAAAAAAAAAAAAAAuAgAAZHJzL2Uyb0RvYy54bWxQSwECLQAUAAYACAAAACEA&#10;QZPwxt8AAAAKAQAADwAAAAAAAAAAAAAAAAAxBAAAZHJzL2Rvd25yZXYueG1sUEsFBgAAAAAEAAQA&#10;8wAAAD0FAAAAAA==&#10;" filled="f" stroked="f">
              <v:textbox inset="0,0,0,0">
                <w:txbxContent>
                  <w:p w14:paraId="2628670E" w14:textId="77777777" w:rsidR="00E1490E" w:rsidRPr="004234BF" w:rsidRDefault="00E1490E" w:rsidP="00E1490E">
                    <w:pPr>
                      <w:pStyle w:val="UNIFRTitlefaculty"/>
                      <w:rPr>
                        <w:rFonts w:ascii="Times New Roman" w:hAnsi="Times New Roman" w:cs="Times New Roman"/>
                        <w:b w:val="0"/>
                        <w:bCs/>
                        <w:sz w:val="18"/>
                        <w:szCs w:val="18"/>
                        <w:lang w:val="fr-CH"/>
                      </w:rPr>
                    </w:pPr>
                    <w:r w:rsidRPr="004234BF">
                      <w:rPr>
                        <w:rFonts w:ascii="Times New Roman" w:hAnsi="Times New Roman" w:cs="Times New Roman"/>
                        <w:b w:val="0"/>
                        <w:bCs/>
                        <w:sz w:val="18"/>
                        <w:szCs w:val="18"/>
                        <w:lang w:val="fr-CH"/>
                      </w:rPr>
                      <w:t>Faculté de Théologie</w:t>
                    </w:r>
                  </w:p>
                  <w:p w14:paraId="77065E12" w14:textId="77777777" w:rsidR="00E1490E" w:rsidRPr="004234BF" w:rsidRDefault="00E1490E" w:rsidP="00E1490E">
                    <w:pPr>
                      <w:pStyle w:val="UNIFRTitledepartement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CH"/>
                      </w:rPr>
                    </w:pPr>
                    <w:r w:rsidRPr="004234B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CH"/>
                      </w:rPr>
                      <w:t>Département des sciences de la foi et des religions, Philospohie</w:t>
                    </w:r>
                  </w:p>
                  <w:p w14:paraId="4A53DE83" w14:textId="2E422125" w:rsidR="00E1490E" w:rsidRPr="007739A1" w:rsidRDefault="00E1490E" w:rsidP="00BD5356">
                    <w:pPr>
                      <w:pStyle w:val="Foo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fr-CH"/>
                      </w:rPr>
                    </w:pPr>
                    <w:r w:rsidRPr="004234BF">
                      <w:rPr>
                        <w:rFonts w:ascii="Times New Roman" w:hAnsi="Times New Roman" w:cs="Times New Roman"/>
                        <w:bCs/>
                        <w:caps/>
                        <w:sz w:val="18"/>
                        <w:szCs w:val="18"/>
                        <w:lang w:val="fr-CH"/>
                      </w:rPr>
                      <w:t>Chaire francophone de th</w:t>
                    </w:r>
                    <w:r w:rsidRPr="004234BF">
                      <w:rPr>
                        <w:rFonts w:ascii="Times New Roman" w:hAnsi="Times New Roman" w:cs="Times New Roman"/>
                        <w:bCs/>
                        <w:caps/>
                        <w:sz w:val="18"/>
                        <w:szCs w:val="18"/>
                        <w:lang w:val="fr-FR"/>
                      </w:rPr>
                      <w:t>éologie Dogmatique :</w:t>
                    </w:r>
                    <w:r w:rsidR="00BD5356" w:rsidRPr="004234BF">
                      <w:rPr>
                        <w:rFonts w:ascii="Times New Roman" w:hAnsi="Times New Roman" w:cs="Times New Roman"/>
                        <w:bCs/>
                        <w:cap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4234B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FR"/>
                      </w:rPr>
                      <w:t>ecclésiologie</w:t>
                    </w:r>
                    <w:r w:rsidR="007739A1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FR"/>
                      </w:rPr>
                      <w:t>,</w:t>
                    </w:r>
                    <w:r w:rsidRPr="004234B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FR"/>
                      </w:rPr>
                      <w:t xml:space="preserve"> théologie des sacr</w:t>
                    </w:r>
                    <w:r w:rsidR="007739A1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FR"/>
                      </w:rPr>
                      <w:t>e</w:t>
                    </w:r>
                    <w:r w:rsidRPr="004234B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FR"/>
                      </w:rPr>
                      <w:t>ments</w:t>
                    </w:r>
                    <w:r w:rsidR="007739A1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fr-FR"/>
                      </w:rPr>
                      <w:t xml:space="preserve"> et œcuménisme</w:t>
                    </w:r>
                  </w:p>
                  <w:p w14:paraId="0E8C18BE" w14:textId="77777777" w:rsidR="00E1490E" w:rsidRPr="00340109" w:rsidRDefault="00E1490E" w:rsidP="00E1490E">
                    <w:pPr>
                      <w:pStyle w:val="UNIFRTitlearea"/>
                      <w:rPr>
                        <w:lang w:val="fr-CH"/>
                      </w:rPr>
                    </w:pPr>
                    <w:r w:rsidRPr="00340109">
                      <w:rPr>
                        <w:lang w:val="fr-CH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99A0" w14:textId="77777777" w:rsidR="00AB58C4" w:rsidRDefault="00AB58C4" w:rsidP="00A86EBA">
      <w:pPr>
        <w:spacing w:line="240" w:lineRule="auto"/>
      </w:pPr>
      <w:r>
        <w:separator/>
      </w:r>
    </w:p>
  </w:footnote>
  <w:footnote w:type="continuationSeparator" w:id="0">
    <w:p w14:paraId="4AECC6C9" w14:textId="77777777" w:rsidR="00AB58C4" w:rsidRDefault="00AB58C4" w:rsidP="00A86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CA76" w14:textId="77777777" w:rsidR="00A86EBA" w:rsidRDefault="00A86EBA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1F3D2A93" wp14:editId="089703ED">
          <wp:simplePos x="0" y="0"/>
          <wp:positionH relativeFrom="page">
            <wp:posOffset>332105</wp:posOffset>
          </wp:positionH>
          <wp:positionV relativeFrom="page">
            <wp:align>top</wp:align>
          </wp:positionV>
          <wp:extent cx="7549515" cy="1087120"/>
          <wp:effectExtent l="0" t="0" r="0" b="0"/>
          <wp:wrapNone/>
          <wp:docPr id="3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99EAB6" w14:textId="77777777" w:rsidR="00A86EBA" w:rsidRDefault="00A8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D19"/>
    <w:multiLevelType w:val="hybridMultilevel"/>
    <w:tmpl w:val="C388CC5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15867"/>
    <w:multiLevelType w:val="hybridMultilevel"/>
    <w:tmpl w:val="4CA6D28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906549">
    <w:abstractNumId w:val="1"/>
  </w:num>
  <w:num w:numId="2" w16cid:durableId="19589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DF"/>
    <w:rsid w:val="00120E60"/>
    <w:rsid w:val="00247339"/>
    <w:rsid w:val="002A7BEC"/>
    <w:rsid w:val="002F129A"/>
    <w:rsid w:val="00314696"/>
    <w:rsid w:val="00340109"/>
    <w:rsid w:val="003468B2"/>
    <w:rsid w:val="004234BF"/>
    <w:rsid w:val="00434DCA"/>
    <w:rsid w:val="004F1FA6"/>
    <w:rsid w:val="00590C3C"/>
    <w:rsid w:val="00685BC9"/>
    <w:rsid w:val="006B7475"/>
    <w:rsid w:val="007739A1"/>
    <w:rsid w:val="007D53AF"/>
    <w:rsid w:val="008011BF"/>
    <w:rsid w:val="0085384F"/>
    <w:rsid w:val="00853E6D"/>
    <w:rsid w:val="00866168"/>
    <w:rsid w:val="009F6F54"/>
    <w:rsid w:val="00A33415"/>
    <w:rsid w:val="00A86EBA"/>
    <w:rsid w:val="00AB58C4"/>
    <w:rsid w:val="00AB7ED3"/>
    <w:rsid w:val="00B03FBF"/>
    <w:rsid w:val="00BB24DF"/>
    <w:rsid w:val="00BD5356"/>
    <w:rsid w:val="00C81067"/>
    <w:rsid w:val="00D01688"/>
    <w:rsid w:val="00E1490E"/>
    <w:rsid w:val="00E778FD"/>
    <w:rsid w:val="00F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D44B4"/>
  <w15:chartTrackingRefBased/>
  <w15:docId w15:val="{73D073F3-7FC6-4640-9716-C91FEAA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DF"/>
    <w:pPr>
      <w:spacing w:after="0" w:line="260" w:lineRule="atLeast"/>
    </w:pPr>
    <w:rPr>
      <w:rFonts w:ascii="Arial" w:hAnsi="Arial"/>
      <w:spacing w:val="2"/>
      <w:kern w:val="0"/>
      <w:sz w:val="20"/>
      <w:lang w:val="de-C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  <w:style w:type="paragraph" w:customStyle="1" w:styleId="UNIFRSender">
    <w:name w:val="UNI FR Sender"/>
    <w:basedOn w:val="Normal"/>
    <w:qFormat/>
    <w:rsid w:val="00866168"/>
    <w:pPr>
      <w:spacing w:line="180" w:lineRule="atLeast"/>
    </w:pPr>
    <w:rPr>
      <w:spacing w:val="4"/>
      <w:sz w:val="13"/>
      <w:lang w:val="fr-CH"/>
    </w:rPr>
  </w:style>
  <w:style w:type="character" w:styleId="Hyperlink">
    <w:name w:val="Hyperlink"/>
    <w:basedOn w:val="DefaultParagraphFont"/>
    <w:uiPriority w:val="99"/>
    <w:unhideWhenUsed/>
    <w:rsid w:val="00866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1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E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BA"/>
    <w:rPr>
      <w:rFonts w:ascii="Arial" w:hAnsi="Arial"/>
      <w:spacing w:val="2"/>
      <w:kern w:val="0"/>
      <w:sz w:val="20"/>
      <w:lang w:val="de-CH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6E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BA"/>
    <w:rPr>
      <w:rFonts w:ascii="Arial" w:hAnsi="Arial"/>
      <w:spacing w:val="2"/>
      <w:kern w:val="0"/>
      <w:sz w:val="20"/>
      <w:lang w:val="de-CH"/>
      <w14:ligatures w14:val="none"/>
    </w:rPr>
  </w:style>
  <w:style w:type="paragraph" w:customStyle="1" w:styleId="UNIFRTitlefaculty">
    <w:name w:val="UNI FR Title faculty"/>
    <w:basedOn w:val="Normal"/>
    <w:rsid w:val="00E1490E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departement">
    <w:name w:val="UNI FR Title departement"/>
    <w:basedOn w:val="UNIFRTitlefaculty"/>
    <w:rsid w:val="00E1490E"/>
    <w:rPr>
      <w:b w:val="0"/>
    </w:rPr>
  </w:style>
  <w:style w:type="paragraph" w:customStyle="1" w:styleId="UNIFRTitlearea">
    <w:name w:val="UNI FR Title area"/>
    <w:basedOn w:val="UNIFRTitledepartement"/>
    <w:rsid w:val="00E1490E"/>
    <w:rPr>
      <w:color w:val="333333"/>
    </w:rPr>
  </w:style>
  <w:style w:type="paragraph" w:styleId="ListParagraph">
    <w:name w:val="List Paragraph"/>
    <w:basedOn w:val="Normal"/>
    <w:uiPriority w:val="34"/>
    <w:qFormat/>
    <w:rsid w:val="0034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r.ch/theo/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hard.blankenhorn@uni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Blankenhorn</dc:creator>
  <cp:keywords/>
  <dc:description/>
  <cp:lastModifiedBy>Bernhard Blankenhorn</cp:lastModifiedBy>
  <cp:revision>4</cp:revision>
  <dcterms:created xsi:type="dcterms:W3CDTF">2024-02-19T07:12:00Z</dcterms:created>
  <dcterms:modified xsi:type="dcterms:W3CDTF">2024-02-19T07:15:00Z</dcterms:modified>
</cp:coreProperties>
</file>